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山西省“三区”科技人才支持计划资金支出情况表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10"/>
          <w:szCs w:val="10"/>
          <w:lang w:val="en-US" w:eastAsia="zh-CN"/>
        </w:rPr>
      </w:pPr>
    </w:p>
    <w:tbl>
      <w:tblPr>
        <w:tblStyle w:val="3"/>
        <w:tblW w:w="0" w:type="auto"/>
        <w:tblInd w:w="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025"/>
        <w:gridCol w:w="2325"/>
        <w:gridCol w:w="3025"/>
        <w:gridCol w:w="2475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序 号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姓  名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应支出金额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实际支出金额（截止2026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年6月）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结余金额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highlight w:val="none"/>
                <w:vertAlign w:val="baseline"/>
                <w:lang w:val="en" w:eastAsia="zh-CN"/>
              </w:rPr>
              <w:t>支付率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4588C"/>
    <w:rsid w:val="5FEE3A96"/>
    <w:rsid w:val="76D9285B"/>
    <w:rsid w:val="ADDB1646"/>
    <w:rsid w:val="F41FF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2025-03-07T20:51:00Z</dcterms:created>
  <dc:creator>89406</dc:creator>
  <cp:lastModifiedBy>greatwall</cp:lastModifiedBy>
  <dcterms:modified xsi:type="dcterms:W3CDTF">2026-06-26T09:28:43Z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TemplateDocerSaveRecord">
    <vt:lpwstr>eyJoZGlkIjoiMzgyNzFiMTk2MDI5ZTgxYjMyMDRkOTg5ODU2YTZjYjUiLCJ1c2VySWQiOiIzNDgyNDI3NTAifQ==</vt:lpwstr>
  </property>
  <property fmtid="{D5CDD505-2E9C-101B-9397-08002B2CF9AE}" pid="4" name="ICV">
    <vt:lpwstr>2C779B1BCB8840BC9C3E881053AA59F6_13</vt:lpwstr>
  </property>
</Properties>
</file>